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  <w:lang w:val="en-US"/>
        </w:rPr>
        <w:t xml:space="preserve">       </w:t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313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11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color w:val="000000" w:themeColor="text1"/>
          <w:szCs w:val="28"/>
          <w:lang w:val="uk-UA"/>
        </w:rPr>
        <w:t xml:space="preserve">692</w:t>
      </w:r>
      <w:r>
        <w:rPr>
          <w:color w:val="000000" w:themeColor="text1"/>
          <w:szCs w:val="28"/>
        </w:rPr>
        <w:t xml:space="preserve">/02-15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800</w:t>
      </w:r>
      <w:r>
        <w:t xml:space="preserve"> х 1200 </w:t>
      </w:r>
      <w:r>
        <w:t xml:space="preserve">вздовж алеї Героїв Чорнобильців від вулиці Харківської до вулиці Шевченк</w:t>
      </w:r>
      <w:r>
        <w:t xml:space="preserve">а,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16</cp:revision>
  <dcterms:created xsi:type="dcterms:W3CDTF">2025-11-10T07:26:00Z</dcterms:created>
  <dcterms:modified xsi:type="dcterms:W3CDTF">2026-05-15T06:31:21Z</dcterms:modified>
  <cp:version>983040</cp:version>
</cp:coreProperties>
</file>